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AD92E" w14:textId="77777777" w:rsidR="001E1701" w:rsidRDefault="001E1701" w:rsidP="001E1701"/>
    <w:p w14:paraId="08AA9D38" w14:textId="77777777" w:rsidR="001E1701" w:rsidRDefault="001E1701" w:rsidP="001E1701">
      <w:pPr>
        <w:pStyle w:val="ListParagraph"/>
        <w:numPr>
          <w:ilvl w:val="0"/>
          <w:numId w:val="3"/>
        </w:numPr>
      </w:pPr>
      <w:r w:rsidRPr="00EC2B70">
        <w:t>Health financing strategies to reduce out-of-pocket burden in India: a comparative study of three states</w:t>
      </w:r>
    </w:p>
    <w:p w14:paraId="145E2937" w14:textId="77777777" w:rsidR="001E1701" w:rsidRDefault="001E1701" w:rsidP="001E1701">
      <w:pPr>
        <w:pStyle w:val="ListParagraph"/>
      </w:pPr>
      <w:hyperlink r:id="rId5" w:history="1">
        <w:r w:rsidRPr="000F4285">
          <w:rPr>
            <w:rStyle w:val="Hyperlink"/>
          </w:rPr>
          <w:t>https://www.ncbi.nlm.nih.gov/pmc/articles/PMC6215655/</w:t>
        </w:r>
      </w:hyperlink>
    </w:p>
    <w:p w14:paraId="7B5FDB79" w14:textId="77777777" w:rsidR="001E1701" w:rsidRDefault="001E1701" w:rsidP="001E1701">
      <w:pPr>
        <w:pStyle w:val="ListParagraph"/>
      </w:pPr>
    </w:p>
    <w:p w14:paraId="2773AF83" w14:textId="77777777" w:rsidR="001E1701" w:rsidRDefault="001E1701" w:rsidP="001E1701">
      <w:pPr>
        <w:pStyle w:val="ListParagraph"/>
        <w:numPr>
          <w:ilvl w:val="0"/>
          <w:numId w:val="3"/>
        </w:numPr>
      </w:pPr>
      <w:r w:rsidRPr="00EC2B70">
        <w:t xml:space="preserve">Financing Health Improvements </w:t>
      </w:r>
      <w:proofErr w:type="gramStart"/>
      <w:r w:rsidRPr="00EC2B70">
        <w:t>In</w:t>
      </w:r>
      <w:proofErr w:type="gramEnd"/>
      <w:r w:rsidRPr="00EC2B70">
        <w:t xml:space="preserve"> India</w:t>
      </w:r>
    </w:p>
    <w:p w14:paraId="1C21067D" w14:textId="77777777" w:rsidR="001E1701" w:rsidRDefault="001E1701" w:rsidP="001E1701">
      <w:pPr>
        <w:pStyle w:val="ListParagraph"/>
      </w:pPr>
      <w:hyperlink r:id="rId6" w:history="1">
        <w:r w:rsidRPr="000F4285">
          <w:rPr>
            <w:rStyle w:val="Hyperlink"/>
          </w:rPr>
          <w:t>https://www.healthaffairs.org/doi/full/10.1377/hlthaff.27.4.978</w:t>
        </w:r>
      </w:hyperlink>
      <w:r>
        <w:t xml:space="preserve"> </w:t>
      </w:r>
    </w:p>
    <w:p w14:paraId="3A02B158" w14:textId="77777777" w:rsidR="001E1701" w:rsidRDefault="001E1701" w:rsidP="001E1701">
      <w:pPr>
        <w:pStyle w:val="ListParagraph"/>
      </w:pPr>
    </w:p>
    <w:p w14:paraId="145A3ED5" w14:textId="77777777" w:rsidR="001E1701" w:rsidRDefault="001E1701" w:rsidP="001E1701">
      <w:pPr>
        <w:pStyle w:val="ListParagraph"/>
        <w:numPr>
          <w:ilvl w:val="0"/>
          <w:numId w:val="3"/>
        </w:numPr>
      </w:pPr>
      <w:r w:rsidRPr="00EC2B70">
        <w:t>The Future of Healthcare Financing</w:t>
      </w:r>
    </w:p>
    <w:p w14:paraId="65293E41" w14:textId="77777777" w:rsidR="001E1701" w:rsidRDefault="001E1701" w:rsidP="001E1701">
      <w:pPr>
        <w:pStyle w:val="ListParagraph"/>
      </w:pPr>
      <w:hyperlink r:id="rId7" w:history="1">
        <w:r w:rsidRPr="000F4285">
          <w:rPr>
            <w:rStyle w:val="Hyperlink"/>
          </w:rPr>
          <w:t>https://healthcareinamerica.us/the-future-of-healthcare-financing-9840e18c4d7b</w:t>
        </w:r>
      </w:hyperlink>
      <w:r>
        <w:t xml:space="preserve"> </w:t>
      </w:r>
    </w:p>
    <w:p w14:paraId="7A462B63" w14:textId="77777777" w:rsidR="001E1701" w:rsidRDefault="001E1701" w:rsidP="001E1701">
      <w:pPr>
        <w:pStyle w:val="ListParagraph"/>
      </w:pPr>
    </w:p>
    <w:p w14:paraId="70FB64C1" w14:textId="77777777" w:rsidR="001E1701" w:rsidRDefault="001E1701" w:rsidP="001E1701">
      <w:pPr>
        <w:pStyle w:val="ListParagraph"/>
        <w:numPr>
          <w:ilvl w:val="0"/>
          <w:numId w:val="3"/>
        </w:numPr>
      </w:pPr>
      <w:r w:rsidRPr="00AD5034">
        <w:t>Health Economics Information Resources: A Self-Study Course</w:t>
      </w:r>
    </w:p>
    <w:p w14:paraId="7755409D" w14:textId="77777777" w:rsidR="001E1701" w:rsidRDefault="001E1701" w:rsidP="001E1701">
      <w:pPr>
        <w:pStyle w:val="ListParagraph"/>
      </w:pPr>
      <w:hyperlink r:id="rId8" w:history="1">
        <w:r>
          <w:rPr>
            <w:rStyle w:val="Hyperlink"/>
          </w:rPr>
          <w:t>https://www.nlm.nih.gov/nichsr/edu/healthecon/02_he_01.html</w:t>
        </w:r>
      </w:hyperlink>
    </w:p>
    <w:p w14:paraId="1C9CB4A8" w14:textId="77777777" w:rsidR="001E1701" w:rsidRDefault="001E1701" w:rsidP="001E1701">
      <w:pPr>
        <w:pStyle w:val="ListParagraph"/>
      </w:pPr>
    </w:p>
    <w:p w14:paraId="42CB60FB" w14:textId="77777777" w:rsidR="001E1701" w:rsidRDefault="001E1701" w:rsidP="001E1701">
      <w:pPr>
        <w:pStyle w:val="ListParagraph"/>
        <w:numPr>
          <w:ilvl w:val="0"/>
          <w:numId w:val="3"/>
        </w:numPr>
      </w:pPr>
      <w:r w:rsidRPr="00AD5034">
        <w:t>A FINANCIAL CRISIS IN HEALTH CARE</w:t>
      </w:r>
    </w:p>
    <w:p w14:paraId="0F544FC2" w14:textId="77777777" w:rsidR="001E1701" w:rsidRDefault="001E1701" w:rsidP="001E1701">
      <w:pPr>
        <w:pStyle w:val="ListParagraph"/>
      </w:pPr>
      <w:hyperlink r:id="rId9" w:history="1">
        <w:r>
          <w:rPr>
            <w:rStyle w:val="Hyperlink"/>
          </w:rPr>
          <w:t>https://www.ncbi.nlm.nih.gov/books/NBK202474/</w:t>
        </w:r>
      </w:hyperlink>
      <w:r>
        <w:t xml:space="preserve"> </w:t>
      </w:r>
    </w:p>
    <w:p w14:paraId="30847F66" w14:textId="77777777" w:rsidR="001E1701" w:rsidRDefault="001E1701" w:rsidP="001E1701">
      <w:pPr>
        <w:pStyle w:val="ListParagraph"/>
      </w:pPr>
    </w:p>
    <w:p w14:paraId="66182F30" w14:textId="77777777" w:rsidR="001E1701" w:rsidRDefault="001E1701" w:rsidP="001E1701">
      <w:pPr>
        <w:pStyle w:val="ListParagraph"/>
        <w:numPr>
          <w:ilvl w:val="0"/>
          <w:numId w:val="3"/>
        </w:numPr>
      </w:pPr>
      <w:r w:rsidRPr="00AD5034">
        <w:t>Current Issues in Healthcare Administration and Management</w:t>
      </w:r>
    </w:p>
    <w:p w14:paraId="48D73B0C" w14:textId="77777777" w:rsidR="001E1701" w:rsidRDefault="001E1701" w:rsidP="001E1701">
      <w:pPr>
        <w:pStyle w:val="ListParagraph"/>
      </w:pPr>
      <w:hyperlink r:id="rId10" w:history="1">
        <w:r w:rsidRPr="000F4285">
          <w:rPr>
            <w:rStyle w:val="Hyperlink"/>
          </w:rPr>
          <w:t>https://nearterm.com/current-healthcare-management-issues-leadership-economic-management/</w:t>
        </w:r>
      </w:hyperlink>
      <w:r>
        <w:t xml:space="preserve"> </w:t>
      </w:r>
    </w:p>
    <w:p w14:paraId="26C52FF5" w14:textId="446BA156" w:rsidR="008C3595" w:rsidRDefault="008C3595" w:rsidP="00C00342">
      <w:pPr>
        <w:pStyle w:val="ListParagraph"/>
      </w:pPr>
    </w:p>
    <w:p w14:paraId="70192E77" w14:textId="77777777" w:rsidR="00C00342" w:rsidRDefault="00C00342" w:rsidP="00C00342">
      <w:pPr>
        <w:pStyle w:val="ListParagraph"/>
      </w:pPr>
    </w:p>
    <w:p w14:paraId="75CD8C50" w14:textId="31FBF70D" w:rsidR="008C3595" w:rsidRDefault="00C00342" w:rsidP="008C3595">
      <w:pPr>
        <w:pStyle w:val="ListParagraph"/>
      </w:pPr>
      <w:r>
        <w:t>E</w:t>
      </w:r>
      <w:r w:rsidR="008C3595">
        <w:t xml:space="preserve">ach of these </w:t>
      </w:r>
      <w:r w:rsidR="001E1701">
        <w:t xml:space="preserve">six </w:t>
      </w:r>
      <w:r w:rsidR="008C3595">
        <w:t xml:space="preserve">articles just write about </w:t>
      </w:r>
      <w:r w:rsidR="001E1701">
        <w:t>6</w:t>
      </w:r>
      <w:r w:rsidR="008C3595">
        <w:t xml:space="preserve"> sentences. </w:t>
      </w:r>
      <w:r w:rsidR="008C3595" w:rsidRPr="008C3595">
        <w:t>Make sure to include the title and author of the article and make sure the article is written by an author that has done substantial research and is a credible source. Also, make sure you include a work cited</w:t>
      </w:r>
      <w:r w:rsidR="008C3595">
        <w:t xml:space="preserve"> for each </w:t>
      </w:r>
      <w:r w:rsidR="008C3595" w:rsidRPr="008C3595">
        <w:t>article.</w:t>
      </w:r>
    </w:p>
    <w:p w14:paraId="698CCFBF" w14:textId="77777777" w:rsidR="008C3595" w:rsidRDefault="008C3595" w:rsidP="008C3595">
      <w:pPr>
        <w:pStyle w:val="ListParagraph"/>
      </w:pPr>
    </w:p>
    <w:p w14:paraId="5A0AC7CC" w14:textId="77777777" w:rsidR="008C3595" w:rsidRDefault="008C3595" w:rsidP="008C3595">
      <w:pPr>
        <w:pStyle w:val="ListParagraph"/>
      </w:pPr>
    </w:p>
    <w:p w14:paraId="6A9FCF26" w14:textId="15B7AB1E" w:rsidR="008C3595" w:rsidRPr="008C3595" w:rsidRDefault="008C3595" w:rsidP="008C3595">
      <w:pPr>
        <w:shd w:val="clear" w:color="auto" w:fill="FFFFFF"/>
        <w:spacing w:beforeAutospacing="1" w:after="0" w:afterAutospacing="1" w:line="240" w:lineRule="auto"/>
        <w:ind w:left="364" w:right="364"/>
        <w:jc w:val="center"/>
        <w:rPr>
          <w:rFonts w:ascii="Helvetica Neue" w:eastAsia="Times New Roman" w:hAnsi="Helvetica Neue" w:cs="Arial"/>
          <w:b/>
          <w:color w:val="111111"/>
          <w:sz w:val="20"/>
          <w:szCs w:val="20"/>
        </w:rPr>
      </w:pPr>
      <w:r>
        <w:t xml:space="preserve"> </w:t>
      </w:r>
      <w:r w:rsidRPr="008C3595">
        <w:rPr>
          <w:rFonts w:ascii="Helvetica Neue" w:eastAsia="Times New Roman" w:hAnsi="Helvetica Neue" w:cs="Arial"/>
          <w:b/>
          <w:color w:val="111111"/>
          <w:sz w:val="20"/>
          <w:szCs w:val="20"/>
        </w:rPr>
        <w:t>Discussion Post Rubric</w:t>
      </w:r>
      <w:r w:rsidRPr="008C3595">
        <w:rPr>
          <w:rFonts w:ascii="Helvetica Neue" w:eastAsia="Times New Roman" w:hAnsi="Helvetica Neue" w:cs="Arial"/>
          <w:b/>
          <w:color w:val="111111"/>
          <w:sz w:val="19"/>
          <w:szCs w:val="19"/>
        </w:rPr>
        <w:object w:dxaOrig="1440" w:dyaOrig="1440" w14:anchorId="15357E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1in;height:18pt" o:ole="">
            <v:imagedata r:id="rId11" o:title=""/>
          </v:shape>
          <w:control r:id="rId12" w:name="DefaultOcxName" w:shapeid="_x0000_i1038"/>
        </w:object>
      </w:r>
      <w:r w:rsidRPr="008C3595">
        <w:rPr>
          <w:rFonts w:ascii="Helvetica Neue" w:eastAsia="Times New Roman" w:hAnsi="Helvetica Neue" w:cs="Arial"/>
          <w:b/>
          <w:color w:val="111111"/>
          <w:sz w:val="19"/>
          <w:szCs w:val="19"/>
        </w:rPr>
        <w:object w:dxaOrig="1440" w:dyaOrig="1440" w14:anchorId="404C0408">
          <v:shape id="_x0000_i1041" type="#_x0000_t75" style="width:1in;height:18pt" o:ole="">
            <v:imagedata r:id="rId13" o:title=""/>
          </v:shape>
          <w:control r:id="rId14" w:name="DefaultOcxName1" w:shapeid="_x0000_i1041"/>
        </w:object>
      </w:r>
      <w:r w:rsidRPr="008C3595">
        <w:rPr>
          <w:rFonts w:ascii="Helvetica Neue" w:eastAsia="Times New Roman" w:hAnsi="Helvetica Neue" w:cs="Arial"/>
          <w:b/>
          <w:color w:val="111111"/>
          <w:sz w:val="19"/>
          <w:szCs w:val="19"/>
        </w:rPr>
        <w:object w:dxaOrig="1440" w:dyaOrig="1440" w14:anchorId="3F438BE9">
          <v:shape id="_x0000_i1044" type="#_x0000_t75" style="width:1in;height:18pt" o:ole="">
            <v:imagedata r:id="rId15" o:title=""/>
          </v:shape>
          <w:control r:id="rId16" w:name="DefaultOcxName2" w:shapeid="_x0000_i1044"/>
        </w:object>
      </w:r>
      <w:r w:rsidRPr="008C3595">
        <w:rPr>
          <w:rFonts w:ascii="Helvetica Neue" w:eastAsia="Times New Roman" w:hAnsi="Helvetica Neue" w:cs="Arial"/>
          <w:b/>
          <w:color w:val="111111"/>
          <w:sz w:val="19"/>
          <w:szCs w:val="19"/>
        </w:rPr>
        <w:object w:dxaOrig="1440" w:dyaOrig="1440" w14:anchorId="1D5B3DCB">
          <v:shape id="_x0000_i1047" type="#_x0000_t75" style="width:1in;height:18pt" o:ole="">
            <v:imagedata r:id="rId15" o:title=""/>
          </v:shape>
          <w:control r:id="rId17" w:name="DefaultOcxName3" w:shapeid="_x0000_i1047"/>
        </w:object>
      </w:r>
      <w:r w:rsidRPr="008C3595">
        <w:rPr>
          <w:rFonts w:ascii="Helvetica Neue" w:eastAsia="Times New Roman" w:hAnsi="Helvetica Neue" w:cs="Arial"/>
          <w:b/>
          <w:color w:val="111111"/>
          <w:sz w:val="19"/>
          <w:szCs w:val="19"/>
        </w:rPr>
        <w:object w:dxaOrig="1440" w:dyaOrig="1440" w14:anchorId="505E478C">
          <v:shape id="_x0000_i1050" type="#_x0000_t75" style="width:1in;height:18pt" o:ole="">
            <v:imagedata r:id="rId18" o:title=""/>
          </v:shape>
          <w:control r:id="rId19" w:name="DefaultOcxName4" w:shapeid="_x0000_i1050"/>
        </w:object>
      </w:r>
      <w:r w:rsidRPr="008C3595">
        <w:rPr>
          <w:rFonts w:ascii="Helvetica Neue" w:eastAsia="Times New Roman" w:hAnsi="Helvetica Neue" w:cs="Arial"/>
          <w:b/>
          <w:color w:val="111111"/>
          <w:sz w:val="19"/>
          <w:szCs w:val="19"/>
        </w:rPr>
        <w:object w:dxaOrig="1440" w:dyaOrig="1440" w14:anchorId="4BEBA58B">
          <v:shape id="_x0000_i1053" type="#_x0000_t75" style="width:1in;height:18pt" o:ole="">
            <v:imagedata r:id="rId20" o:title=""/>
          </v:shape>
          <w:control r:id="rId21" w:name="DefaultOcxName5" w:shapeid="_x0000_i1053"/>
        </w:object>
      </w:r>
    </w:p>
    <w:tbl>
      <w:tblPr>
        <w:tblW w:w="5000" w:type="pct"/>
        <w:tblInd w:w="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4"/>
        <w:gridCol w:w="1429"/>
        <w:gridCol w:w="2389"/>
        <w:gridCol w:w="2389"/>
        <w:gridCol w:w="2389"/>
      </w:tblGrid>
      <w:tr w:rsidR="008C3595" w:rsidRPr="008C3595" w14:paraId="09CBD7D8" w14:textId="77777777" w:rsidTr="00617282">
        <w:trPr>
          <w:tblHeader/>
        </w:trPr>
        <w:tc>
          <w:tcPr>
            <w:tcW w:w="0" w:type="auto"/>
            <w:vAlign w:val="center"/>
            <w:hideMark/>
          </w:tcPr>
          <w:p w14:paraId="0FDAD02E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C3595">
              <w:rPr>
                <w:rFonts w:ascii="inherit" w:eastAsia="Times New Roman" w:hAnsi="inherit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4"/>
            <w:tcBorders>
              <w:left w:val="single" w:sz="6" w:space="0" w:color="CCCCCC"/>
            </w:tcBorders>
            <w:tcMar>
              <w:top w:w="45" w:type="dxa"/>
              <w:left w:w="182" w:type="dxa"/>
              <w:bottom w:w="45" w:type="dxa"/>
              <w:right w:w="182" w:type="dxa"/>
            </w:tcMar>
            <w:vAlign w:val="center"/>
            <w:hideMark/>
          </w:tcPr>
          <w:p w14:paraId="5871335A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8C3595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Levels of Achievement </w:t>
            </w:r>
          </w:p>
        </w:tc>
      </w:tr>
      <w:tr w:rsidR="008C3595" w:rsidRPr="008C3595" w14:paraId="020B3F2B" w14:textId="77777777" w:rsidTr="00617282">
        <w:trPr>
          <w:tblHeader/>
        </w:trPr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2" w:type="dxa"/>
              <w:bottom w:w="45" w:type="dxa"/>
              <w:right w:w="182" w:type="dxa"/>
            </w:tcMar>
            <w:vAlign w:val="center"/>
            <w:hideMark/>
          </w:tcPr>
          <w:p w14:paraId="6C242C45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C3595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 xml:space="preserve">Criteria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2" w:type="dxa"/>
              <w:bottom w:w="45" w:type="dxa"/>
              <w:right w:w="182" w:type="dxa"/>
            </w:tcMar>
            <w:vAlign w:val="center"/>
            <w:hideMark/>
          </w:tcPr>
          <w:p w14:paraId="42C332C0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C3595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 xml:space="preserve">Below Average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2" w:type="dxa"/>
              <w:bottom w:w="45" w:type="dxa"/>
              <w:right w:w="182" w:type="dxa"/>
            </w:tcMar>
            <w:vAlign w:val="center"/>
            <w:hideMark/>
          </w:tcPr>
          <w:p w14:paraId="557EC7F1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C3595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 xml:space="preserve">Proficient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2" w:type="dxa"/>
              <w:bottom w:w="45" w:type="dxa"/>
              <w:right w:w="182" w:type="dxa"/>
            </w:tcMar>
            <w:vAlign w:val="center"/>
            <w:hideMark/>
          </w:tcPr>
          <w:p w14:paraId="7BC93A5F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C3595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 xml:space="preserve">Good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2" w:type="dxa"/>
              <w:bottom w:w="45" w:type="dxa"/>
              <w:right w:w="182" w:type="dxa"/>
            </w:tcMar>
            <w:vAlign w:val="center"/>
            <w:hideMark/>
          </w:tcPr>
          <w:p w14:paraId="71D135D6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C3595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 xml:space="preserve">Excellent </w:t>
            </w:r>
          </w:p>
        </w:tc>
      </w:tr>
      <w:tr w:rsidR="008C3595" w:rsidRPr="008C3595" w14:paraId="261E74A9" w14:textId="77777777" w:rsidTr="00617282">
        <w:tc>
          <w:tcPr>
            <w:tcW w:w="0" w:type="auto"/>
            <w:tcBorders>
              <w:top w:val="single" w:sz="6" w:space="0" w:color="CCCCCC"/>
            </w:tcBorders>
            <w:tcMar>
              <w:top w:w="136" w:type="dxa"/>
              <w:left w:w="182" w:type="dxa"/>
              <w:bottom w:w="136" w:type="dxa"/>
              <w:right w:w="182" w:type="dxa"/>
            </w:tcMar>
            <w:hideMark/>
          </w:tcPr>
          <w:p w14:paraId="048301CF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</w:rPr>
            </w:pPr>
            <w:r w:rsidRPr="008C3595">
              <w:rPr>
                <w:rFonts w:ascii="inherit" w:eastAsia="Times New Roman" w:hAnsi="inherit" w:cs="Times New Roman"/>
                <w:b/>
                <w:bCs/>
                <w:color w:val="45586F"/>
              </w:rPr>
              <w:t xml:space="preserve">Article Summary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1" w:type="dxa"/>
              <w:left w:w="182" w:type="dxa"/>
              <w:bottom w:w="91" w:type="dxa"/>
              <w:right w:w="182" w:type="dxa"/>
            </w:tcMar>
            <w:hideMark/>
          </w:tcPr>
          <w:p w14:paraId="30E9039F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b/>
                <w:bCs/>
                <w:color w:val="444444"/>
              </w:rPr>
              <w:t>0 Points</w:t>
            </w:r>
          </w:p>
          <w:p w14:paraId="763CB5AD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Did not complete.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1" w:type="dxa"/>
              <w:left w:w="182" w:type="dxa"/>
              <w:bottom w:w="91" w:type="dxa"/>
              <w:right w:w="182" w:type="dxa"/>
            </w:tcMar>
            <w:hideMark/>
          </w:tcPr>
          <w:p w14:paraId="1212B762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b/>
                <w:bCs/>
                <w:color w:val="444444"/>
              </w:rPr>
              <w:t>1 Points</w:t>
            </w:r>
          </w:p>
          <w:p w14:paraId="7311DA54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2 or more of the following is not competent: </w:t>
            </w:r>
          </w:p>
          <w:p w14:paraId="0EF1BD68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6AFC000B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Article content deals with a financial issue in health care. </w:t>
            </w:r>
          </w:p>
          <w:p w14:paraId="609A87DA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235A98BA" w14:textId="0103F4D0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Article is summarized with either APA work cited. </w:t>
            </w:r>
          </w:p>
          <w:p w14:paraId="65A1EBF0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0FE54443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Author and Title of article is listed. </w:t>
            </w:r>
          </w:p>
          <w:p w14:paraId="69786B4B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4BB91BD9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No grammatical errors. </w:t>
            </w:r>
          </w:p>
          <w:p w14:paraId="176E3A7D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7AC67B0A" w14:textId="685C5768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Minimum of </w:t>
            </w:r>
            <w:r w:rsidR="001E1701">
              <w:rPr>
                <w:rFonts w:ascii="inherit" w:eastAsia="Times New Roman" w:hAnsi="inherit" w:cs="Times New Roman"/>
                <w:color w:val="444444"/>
              </w:rPr>
              <w:t>6</w:t>
            </w: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 sentences long.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1" w:type="dxa"/>
              <w:left w:w="182" w:type="dxa"/>
              <w:bottom w:w="91" w:type="dxa"/>
              <w:right w:w="182" w:type="dxa"/>
            </w:tcMar>
            <w:hideMark/>
          </w:tcPr>
          <w:p w14:paraId="2B6B203A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b/>
                <w:bCs/>
                <w:color w:val="444444"/>
              </w:rPr>
              <w:lastRenderedPageBreak/>
              <w:t>1.5 Point</w:t>
            </w:r>
            <w:bookmarkStart w:id="0" w:name="_GoBack"/>
            <w:bookmarkEnd w:id="0"/>
            <w:r w:rsidRPr="008C3595">
              <w:rPr>
                <w:rFonts w:ascii="inherit" w:eastAsia="Times New Roman" w:hAnsi="inherit" w:cs="Times New Roman"/>
                <w:b/>
                <w:bCs/>
                <w:color w:val="444444"/>
              </w:rPr>
              <w:t>s</w:t>
            </w:r>
          </w:p>
          <w:p w14:paraId="47C012A2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1 of the following is not proficient: </w:t>
            </w:r>
          </w:p>
          <w:p w14:paraId="2E97A838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0B1D3E3E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Article content deals with a financial issue in health care. </w:t>
            </w:r>
          </w:p>
          <w:p w14:paraId="7BE99874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4B8A825E" w14:textId="0FD38C2F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Article is summarized with either APA work cited. </w:t>
            </w:r>
          </w:p>
          <w:p w14:paraId="1BB81D1A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014136D5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lastRenderedPageBreak/>
              <w:t xml:space="preserve">Author and Title of article is listed. </w:t>
            </w:r>
          </w:p>
          <w:p w14:paraId="3DE12853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01D4D2AC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No grammatical errors. </w:t>
            </w:r>
          </w:p>
          <w:p w14:paraId="5CA2B93E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69A97888" w14:textId="69EB4963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Minimum of </w:t>
            </w:r>
            <w:r w:rsidR="001E1701">
              <w:rPr>
                <w:rFonts w:ascii="inherit" w:eastAsia="Times New Roman" w:hAnsi="inherit" w:cs="Times New Roman"/>
                <w:color w:val="444444"/>
              </w:rPr>
              <w:t>6</w:t>
            </w: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 sentences long.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1" w:type="dxa"/>
              <w:left w:w="182" w:type="dxa"/>
              <w:bottom w:w="91" w:type="dxa"/>
              <w:right w:w="182" w:type="dxa"/>
            </w:tcMar>
            <w:hideMark/>
          </w:tcPr>
          <w:p w14:paraId="2581F7AA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b/>
                <w:bCs/>
                <w:color w:val="444444"/>
              </w:rPr>
              <w:lastRenderedPageBreak/>
              <w:t>2.5 Points</w:t>
            </w:r>
          </w:p>
          <w:p w14:paraId="0606EAB6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Article content deals with a financial issue in health care. </w:t>
            </w:r>
          </w:p>
          <w:p w14:paraId="5266F333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528CD660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Article is summarized with  APA work cited. </w:t>
            </w:r>
          </w:p>
          <w:p w14:paraId="0008FB78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73A3CEDB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>Author and Title of article is listed.</w:t>
            </w:r>
          </w:p>
          <w:p w14:paraId="6E43A477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340948EA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lastRenderedPageBreak/>
              <w:t xml:space="preserve"> No grammatical errors. </w:t>
            </w:r>
          </w:p>
          <w:p w14:paraId="633F1132" w14:textId="77777777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</w:p>
          <w:p w14:paraId="0583A35A" w14:textId="7F71E87D" w:rsidR="008C3595" w:rsidRPr="008C3595" w:rsidRDefault="008C3595" w:rsidP="008C3595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</w:rPr>
            </w:pP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Minimum of </w:t>
            </w:r>
            <w:r w:rsidR="001E1701">
              <w:rPr>
                <w:rFonts w:ascii="inherit" w:eastAsia="Times New Roman" w:hAnsi="inherit" w:cs="Times New Roman"/>
                <w:color w:val="444444"/>
              </w:rPr>
              <w:t>6</w:t>
            </w:r>
            <w:r w:rsidRPr="008C3595">
              <w:rPr>
                <w:rFonts w:ascii="inherit" w:eastAsia="Times New Roman" w:hAnsi="inherit" w:cs="Times New Roman"/>
                <w:color w:val="444444"/>
              </w:rPr>
              <w:t xml:space="preserve"> sentences long. </w:t>
            </w:r>
          </w:p>
        </w:tc>
      </w:tr>
    </w:tbl>
    <w:p w14:paraId="796E3D60" w14:textId="77777777" w:rsidR="008C3595" w:rsidRPr="008C3595" w:rsidRDefault="008C3595" w:rsidP="008C3595"/>
    <w:sectPr w:rsidR="008C3595" w:rsidRPr="008C3595" w:rsidSect="008C3595">
      <w:pgSz w:w="12240" w:h="15840"/>
      <w:pgMar w:top="1440" w:right="117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A7196"/>
    <w:multiLevelType w:val="hybridMultilevel"/>
    <w:tmpl w:val="2D7659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B39A0"/>
    <w:multiLevelType w:val="hybridMultilevel"/>
    <w:tmpl w:val="FB72F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20362"/>
    <w:multiLevelType w:val="hybridMultilevel"/>
    <w:tmpl w:val="7AA6BD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45"/>
    <w:rsid w:val="00001E9D"/>
    <w:rsid w:val="000B1BC7"/>
    <w:rsid w:val="00187EB2"/>
    <w:rsid w:val="001E1701"/>
    <w:rsid w:val="00251AA9"/>
    <w:rsid w:val="002E5CC6"/>
    <w:rsid w:val="005D1C9A"/>
    <w:rsid w:val="005F4F63"/>
    <w:rsid w:val="007B2C9D"/>
    <w:rsid w:val="00803B74"/>
    <w:rsid w:val="008C3595"/>
    <w:rsid w:val="009B4327"/>
    <w:rsid w:val="00B04F87"/>
    <w:rsid w:val="00C00342"/>
    <w:rsid w:val="00C43045"/>
    <w:rsid w:val="00E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6C54A1E9"/>
  <w15:chartTrackingRefBased/>
  <w15:docId w15:val="{04DA7465-CD39-49EC-B48E-8ADBA485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5A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5A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5A9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C35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lm.nih.gov/nichsr/edu/healthecon/02_he_01.html" TargetMode="External"/><Relationship Id="rId13" Type="http://schemas.openxmlformats.org/officeDocument/2006/relationships/image" Target="media/image2.wmf"/><Relationship Id="rId18" Type="http://schemas.openxmlformats.org/officeDocument/2006/relationships/image" Target="media/image4.wmf"/><Relationship Id="rId3" Type="http://schemas.openxmlformats.org/officeDocument/2006/relationships/settings" Target="settings.xml"/><Relationship Id="rId21" Type="http://schemas.openxmlformats.org/officeDocument/2006/relationships/control" Target="activeX/activeX6.xml"/><Relationship Id="rId7" Type="http://schemas.openxmlformats.org/officeDocument/2006/relationships/hyperlink" Target="https://healthcareinamerica.us/the-future-of-healthcare-financing-9840e18c4d7b" TargetMode="External"/><Relationship Id="rId12" Type="http://schemas.openxmlformats.org/officeDocument/2006/relationships/control" Target="activeX/activeX1.xml"/><Relationship Id="rId17" Type="http://schemas.openxmlformats.org/officeDocument/2006/relationships/control" Target="activeX/activeX4.xml"/><Relationship Id="rId2" Type="http://schemas.openxmlformats.org/officeDocument/2006/relationships/styles" Target="styles.xml"/><Relationship Id="rId16" Type="http://schemas.openxmlformats.org/officeDocument/2006/relationships/control" Target="activeX/activeX3.xml"/><Relationship Id="rId20" Type="http://schemas.openxmlformats.org/officeDocument/2006/relationships/image" Target="media/image5.wmf"/><Relationship Id="rId1" Type="http://schemas.openxmlformats.org/officeDocument/2006/relationships/numbering" Target="numbering.xml"/><Relationship Id="rId6" Type="http://schemas.openxmlformats.org/officeDocument/2006/relationships/hyperlink" Target="https://www.healthaffairs.org/doi/full/10.1377/hlthaff.27.4.978" TargetMode="External"/><Relationship Id="rId11" Type="http://schemas.openxmlformats.org/officeDocument/2006/relationships/image" Target="media/image1.wmf"/><Relationship Id="rId5" Type="http://schemas.openxmlformats.org/officeDocument/2006/relationships/hyperlink" Target="https://www.ncbi.nlm.nih.gov/pmc/articles/PMC6215655/" TargetMode="External"/><Relationship Id="rId15" Type="http://schemas.openxmlformats.org/officeDocument/2006/relationships/image" Target="media/image3.wmf"/><Relationship Id="rId23" Type="http://schemas.openxmlformats.org/officeDocument/2006/relationships/theme" Target="theme/theme1.xml"/><Relationship Id="rId10" Type="http://schemas.openxmlformats.org/officeDocument/2006/relationships/hyperlink" Target="https://nearterm.com/current-healthcare-management-issues-leadership-economic-management/" TargetMode="External"/><Relationship Id="rId19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books/NBK202474/" TargetMode="External"/><Relationship Id="rId14" Type="http://schemas.openxmlformats.org/officeDocument/2006/relationships/control" Target="activeX/activeX2.xml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 girl</dc:creator>
  <cp:keywords/>
  <dc:description/>
  <cp:lastModifiedBy>gold girl</cp:lastModifiedBy>
  <cp:revision>5</cp:revision>
  <dcterms:created xsi:type="dcterms:W3CDTF">2020-03-17T19:57:00Z</dcterms:created>
  <dcterms:modified xsi:type="dcterms:W3CDTF">2020-04-07T01:12:00Z</dcterms:modified>
</cp:coreProperties>
</file>